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6" o:title=""/>
          </v:shape>
          <o:OLEObject Type="Embed" ProgID="Word.Picture.8" ShapeID="_x0000_i1025" DrawAspect="Content" ObjectID="_172458263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B35BF" w:rsidRDefault="003B35BF" w:rsidP="005D5B8D">
      <w:pPr>
        <w:spacing w:before="120" w:line="240" w:lineRule="atLeast"/>
        <w:ind w:right="-1"/>
        <w:outlineLvl w:val="0"/>
        <w:rPr>
          <w:sz w:val="28"/>
          <w:u w:val="single"/>
          <w:lang w:val="uk-UA"/>
        </w:rPr>
      </w:pPr>
      <w:bookmarkStart w:id="0" w:name="_GoBack"/>
      <w:r w:rsidRPr="00E0258E">
        <w:rPr>
          <w:sz w:val="28"/>
          <w:u w:val="single"/>
          <w:lang w:val="uk-UA"/>
        </w:rPr>
        <w:t>09.09.2022</w:t>
      </w:r>
      <w:bookmarkEnd w:id="0"/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B35BF">
        <w:rPr>
          <w:sz w:val="28"/>
          <w:u w:val="single"/>
        </w:rPr>
        <w:t xml:space="preserve">№ </w:t>
      </w:r>
      <w:r w:rsidRPr="003B35BF">
        <w:rPr>
          <w:sz w:val="28"/>
          <w:u w:val="single"/>
        </w:rPr>
        <w:t>14-10</w:t>
      </w:r>
      <w:r w:rsidRPr="003B35BF">
        <w:rPr>
          <w:sz w:val="28"/>
          <w:u w:val="single"/>
          <w:lang w:val="uk-UA"/>
        </w:rPr>
        <w:t>/</w:t>
      </w:r>
      <w:r w:rsidRPr="003B35B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A62F03" w:rsidTr="00EA40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62F03" w:rsidRDefault="00A62F03" w:rsidP="00EA4091">
            <w:pPr>
              <w:ind w:left="-110"/>
              <w:outlineLvl w:val="0"/>
              <w:rPr>
                <w:sz w:val="28"/>
                <w:lang w:val="uk-UA"/>
              </w:rPr>
            </w:pPr>
            <w:r w:rsidRPr="00851DEE">
              <w:rPr>
                <w:sz w:val="28"/>
                <w:lang w:val="uk-UA"/>
              </w:rPr>
              <w:t xml:space="preserve">Про внесення змін до </w:t>
            </w:r>
            <w:r>
              <w:rPr>
                <w:sz w:val="28"/>
                <w:lang w:val="uk-UA"/>
              </w:rPr>
              <w:t>деяких рішень</w:t>
            </w:r>
            <w:r w:rsidRPr="00851DEE">
              <w:rPr>
                <w:sz w:val="28"/>
                <w:lang w:val="uk-UA"/>
              </w:rPr>
              <w:t xml:space="preserve"> обласної ради </w:t>
            </w:r>
            <w:r w:rsidR="00447AA2">
              <w:rPr>
                <w:sz w:val="28"/>
                <w:lang w:val="uk-UA"/>
              </w:rPr>
              <w:t>з питань нагородження</w:t>
            </w:r>
          </w:p>
        </w:tc>
      </w:tr>
    </w:tbl>
    <w:p w:rsidR="00A62F03" w:rsidRDefault="00A62F03" w:rsidP="00A62F03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62F03" w:rsidRPr="008155B7" w:rsidRDefault="00A62F03" w:rsidP="00A62F03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 w:rsidRPr="001611C6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статті 59</w:t>
      </w:r>
      <w:r w:rsidRPr="001611C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1611C6">
        <w:rPr>
          <w:sz w:val="28"/>
          <w:lang w:val="uk-UA"/>
        </w:rPr>
        <w:t>Про місцеве самоврядування в Україні</w:t>
      </w:r>
      <w:r w:rsidRPr="008155B7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8155B7">
        <w:rPr>
          <w:sz w:val="28"/>
          <w:lang w:val="uk-UA"/>
        </w:rPr>
        <w:t>обласна рада вирішила:</w:t>
      </w:r>
    </w:p>
    <w:p w:rsidR="00A62F03" w:rsidRPr="008155B7" w:rsidRDefault="00A62F03" w:rsidP="00A62F03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A62F03" w:rsidRPr="008155B7" w:rsidRDefault="00A62F03" w:rsidP="00A62F03">
      <w:pPr>
        <w:pStyle w:val="a4"/>
        <w:numPr>
          <w:ilvl w:val="0"/>
          <w:numId w:val="1"/>
        </w:numPr>
        <w:spacing w:before="120" w:line="240" w:lineRule="atLeast"/>
        <w:ind w:left="0" w:right="-1" w:firstLine="710"/>
        <w:jc w:val="both"/>
        <w:outlineLvl w:val="0"/>
        <w:rPr>
          <w:sz w:val="28"/>
          <w:lang w:val="uk-UA"/>
        </w:rPr>
      </w:pPr>
      <w:proofErr w:type="spellStart"/>
      <w:r w:rsidRPr="008155B7">
        <w:rPr>
          <w:sz w:val="28"/>
          <w:lang w:val="uk-UA"/>
        </w:rPr>
        <w:t>Внести</w:t>
      </w:r>
      <w:proofErr w:type="spellEnd"/>
      <w:r w:rsidRPr="008155B7">
        <w:rPr>
          <w:sz w:val="28"/>
          <w:lang w:val="uk-UA"/>
        </w:rPr>
        <w:t xml:space="preserve"> до рішення обласної ради від 25.03.2016 № 4-32/VIІ «Про Почесну грамоту Черкаської обласної ради</w:t>
      </w:r>
      <w:r w:rsidRPr="00C62F40">
        <w:rPr>
          <w:sz w:val="28"/>
          <w:lang w:val="uk-UA"/>
        </w:rPr>
        <w:t>» (зі змінами) зміни</w:t>
      </w:r>
      <w:r w:rsidRPr="008155B7">
        <w:rPr>
          <w:sz w:val="28"/>
          <w:lang w:val="uk-UA"/>
        </w:rPr>
        <w:t>, виклавши пункт 9 Положення про Почесну грамоту Черкаської обласної ради у такій редакції:</w:t>
      </w:r>
    </w:p>
    <w:p w:rsidR="00A62F03" w:rsidRDefault="00A62F03" w:rsidP="00A62F03">
      <w:pPr>
        <w:spacing w:before="120" w:line="240" w:lineRule="atLeast"/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«9. Подання про нагородження </w:t>
      </w:r>
      <w:r w:rsidRPr="004A3F46">
        <w:rPr>
          <w:sz w:val="28"/>
          <w:lang w:val="uk-UA"/>
        </w:rPr>
        <w:t xml:space="preserve">Почесною грамотою </w:t>
      </w:r>
      <w:r>
        <w:rPr>
          <w:sz w:val="28"/>
          <w:lang w:val="uk-UA"/>
        </w:rPr>
        <w:t xml:space="preserve">розглядаються </w:t>
      </w:r>
      <w:r w:rsidRPr="00BB1AAE">
        <w:rPr>
          <w:sz w:val="28"/>
          <w:lang w:val="uk-UA"/>
        </w:rPr>
        <w:t>комісією Черкаської облас</w:t>
      </w:r>
      <w:r>
        <w:rPr>
          <w:sz w:val="28"/>
          <w:lang w:val="uk-UA"/>
        </w:rPr>
        <w:t>ної ради з питань нагородження</w:t>
      </w:r>
      <w:r w:rsidR="003F0AE7">
        <w:rPr>
          <w:sz w:val="28"/>
          <w:lang w:val="uk-UA"/>
        </w:rPr>
        <w:t>, що утворюється головою обласної ради,</w:t>
      </w:r>
      <w:r>
        <w:rPr>
          <w:sz w:val="28"/>
          <w:lang w:val="uk-UA"/>
        </w:rPr>
        <w:t xml:space="preserve"> та за результатами розгляду видається розпорядження голови обласної ради про нагородження Почесною грамотою.».</w:t>
      </w:r>
    </w:p>
    <w:p w:rsidR="00A62F03" w:rsidRDefault="00A62F03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62F03" w:rsidRDefault="00A62F03" w:rsidP="00A62F03">
      <w:pPr>
        <w:pStyle w:val="a4"/>
        <w:numPr>
          <w:ilvl w:val="0"/>
          <w:numId w:val="1"/>
        </w:numPr>
        <w:spacing w:before="120" w:line="240" w:lineRule="atLeast"/>
        <w:ind w:left="0" w:right="-1" w:firstLine="710"/>
        <w:jc w:val="both"/>
        <w:outlineLvl w:val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до рішення обласної ради від 17.12.2003 № 14-13 «Про Почесну грамоту Черкаської обласної державної адміністрації і обласної ради» (зі змінами) зміни, виклавши пункт 7 Положення про Почесну грамоту Черкаської обласної державної адміністрації і обласної ради у такій редакції:</w:t>
      </w:r>
    </w:p>
    <w:p w:rsidR="00A62F03" w:rsidRDefault="00A62F03" w:rsidP="00A62F03">
      <w:pPr>
        <w:pStyle w:val="a4"/>
        <w:spacing w:before="120" w:line="240" w:lineRule="atLeast"/>
        <w:ind w:left="0" w:right="-1" w:firstLine="710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«7. Подання про нагородження Почесною грамотою Черкаської обласної державної адміністрації і обласної ради розглядаються комісією з питань нагородження при обласній державній адміністрації та </w:t>
      </w:r>
      <w:r w:rsidRPr="0010587A">
        <w:rPr>
          <w:sz w:val="28"/>
          <w:lang w:val="uk-UA"/>
        </w:rPr>
        <w:t>комісією Черкаської обласної ради з питань нагородження</w:t>
      </w:r>
      <w:r w:rsidR="009F2E86">
        <w:rPr>
          <w:sz w:val="28"/>
          <w:lang w:val="uk-UA"/>
        </w:rPr>
        <w:t>, що утворюється головою обласної ради</w:t>
      </w:r>
      <w:r>
        <w:rPr>
          <w:sz w:val="28"/>
          <w:lang w:val="uk-UA"/>
        </w:rPr>
        <w:t>. За результатами розгляду документів комісії приймають відповідні рішення та вносять їх на розгляд голові обласної державної адміністрації та голові обласної ради.».</w:t>
      </w:r>
    </w:p>
    <w:p w:rsidR="00A62F03" w:rsidRDefault="00A62F03" w:rsidP="00A62F03">
      <w:pPr>
        <w:pStyle w:val="a4"/>
        <w:spacing w:before="120" w:line="240" w:lineRule="atLeast"/>
        <w:ind w:left="0" w:right="-1" w:firstLine="710"/>
        <w:jc w:val="both"/>
        <w:outlineLvl w:val="0"/>
        <w:rPr>
          <w:sz w:val="28"/>
          <w:lang w:val="uk-UA"/>
        </w:rPr>
      </w:pPr>
    </w:p>
    <w:p w:rsidR="00A62F03" w:rsidRPr="001575D9" w:rsidRDefault="00A62F03" w:rsidP="00A62F03">
      <w:pPr>
        <w:pStyle w:val="a4"/>
        <w:numPr>
          <w:ilvl w:val="0"/>
          <w:numId w:val="1"/>
        </w:numPr>
        <w:spacing w:before="120" w:line="240" w:lineRule="atLeast"/>
        <w:ind w:left="0" w:right="-1" w:firstLine="710"/>
        <w:jc w:val="both"/>
        <w:outlineLvl w:val="0"/>
        <w:rPr>
          <w:sz w:val="28"/>
          <w:lang w:val="uk-UA"/>
        </w:rPr>
      </w:pPr>
      <w:proofErr w:type="spellStart"/>
      <w:r w:rsidRPr="001575D9">
        <w:rPr>
          <w:sz w:val="28"/>
          <w:lang w:val="uk-UA"/>
        </w:rPr>
        <w:t>Внести</w:t>
      </w:r>
      <w:proofErr w:type="spellEnd"/>
      <w:r w:rsidRPr="001575D9">
        <w:rPr>
          <w:sz w:val="28"/>
          <w:lang w:val="uk-UA"/>
        </w:rPr>
        <w:t xml:space="preserve"> до рішення обласної ради від 09.08.2013 № 24-21/</w:t>
      </w:r>
      <w:r w:rsidRPr="001575D9">
        <w:rPr>
          <w:sz w:val="28"/>
          <w:lang w:val="en-US"/>
        </w:rPr>
        <w:t>VI</w:t>
      </w:r>
      <w:r w:rsidRPr="001575D9">
        <w:rPr>
          <w:sz w:val="28"/>
          <w:lang w:val="uk-UA"/>
        </w:rPr>
        <w:t xml:space="preserve"> «Про Почесну відзнаку «За заслуги перед Черкащиною» (зі змінами) зміни, виклавши пункт 10 Положення про Почесну відзнаку «За заслуги перед Черкащиною» </w:t>
      </w:r>
      <w:r>
        <w:rPr>
          <w:sz w:val="28"/>
          <w:lang w:val="uk-UA"/>
        </w:rPr>
        <w:t>у такій редакції:</w:t>
      </w:r>
    </w:p>
    <w:p w:rsidR="00A62F03" w:rsidRDefault="00A62F03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lastRenderedPageBreak/>
        <w:t>«10</w:t>
      </w:r>
      <w:r w:rsidRPr="001575D9">
        <w:rPr>
          <w:sz w:val="28"/>
          <w:lang w:val="uk-UA"/>
        </w:rPr>
        <w:t xml:space="preserve">. Подання про нагородження </w:t>
      </w:r>
      <w:r>
        <w:rPr>
          <w:sz w:val="28"/>
          <w:lang w:val="uk-UA"/>
        </w:rPr>
        <w:t xml:space="preserve">Відзнакою і додані до нього документи </w:t>
      </w:r>
      <w:r w:rsidRPr="001575D9">
        <w:rPr>
          <w:sz w:val="28"/>
          <w:lang w:val="uk-UA"/>
        </w:rPr>
        <w:t>розглядаються комісією з питань нагородження при обласній державній адміністрації та комісією обласної ради з питань нагородження</w:t>
      </w:r>
      <w:r w:rsidR="003F0AE7">
        <w:rPr>
          <w:sz w:val="28"/>
          <w:lang w:val="uk-UA"/>
        </w:rPr>
        <w:t>, що утворюється головою обласної ради</w:t>
      </w:r>
      <w:r w:rsidRPr="001575D9">
        <w:rPr>
          <w:sz w:val="28"/>
          <w:lang w:val="uk-UA"/>
        </w:rPr>
        <w:t>. За результатами розгляду документів комісії приймають відповідні рішення та вносять їх на розгляд голові обласної державної адміністрації та голові обласної ради.».</w:t>
      </w:r>
    </w:p>
    <w:p w:rsidR="00A62F03" w:rsidRDefault="00A62F03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62F03" w:rsidRDefault="00A62F03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4. Рішення набирає чинність </w:t>
      </w:r>
      <w:r w:rsidRPr="00A50BED">
        <w:rPr>
          <w:sz w:val="28"/>
          <w:lang w:val="uk-UA"/>
        </w:rPr>
        <w:t>через 30 днів після припинення чи скасування воєнного стану.</w:t>
      </w:r>
    </w:p>
    <w:p w:rsidR="00A62F03" w:rsidRDefault="00A62F03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447AA2" w:rsidRDefault="00447AA2" w:rsidP="00A62F03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62F03" w:rsidRDefault="00A62F03" w:rsidP="00A62F03">
      <w:pPr>
        <w:tabs>
          <w:tab w:val="left" w:pos="6521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Голова                                                                                А.ПІДГОРНИЙ</w:t>
      </w:r>
    </w:p>
    <w:p w:rsidR="00A62F03" w:rsidRDefault="00A62F03" w:rsidP="00A62F03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A31"/>
    <w:multiLevelType w:val="hybridMultilevel"/>
    <w:tmpl w:val="509C092A"/>
    <w:lvl w:ilvl="0" w:tplc="D55E0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3B35BF"/>
    <w:rsid w:val="003F0AE7"/>
    <w:rsid w:val="00447AA2"/>
    <w:rsid w:val="00497490"/>
    <w:rsid w:val="005D5B8D"/>
    <w:rsid w:val="0075081E"/>
    <w:rsid w:val="00766EC8"/>
    <w:rsid w:val="00771A6C"/>
    <w:rsid w:val="007A1FBA"/>
    <w:rsid w:val="0093691C"/>
    <w:rsid w:val="009F2E86"/>
    <w:rsid w:val="00A62F03"/>
    <w:rsid w:val="00B56F3D"/>
    <w:rsid w:val="00CA5172"/>
    <w:rsid w:val="00D401B8"/>
    <w:rsid w:val="00E025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A6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2018-10-08T13:46:00Z</dcterms:created>
  <dcterms:modified xsi:type="dcterms:W3CDTF">2022-09-13T10:57:00Z</dcterms:modified>
</cp:coreProperties>
</file>